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AC" w:rsidRPr="00FE0293" w:rsidRDefault="00477DAC" w:rsidP="00477DAC">
      <w:pPr>
        <w:pStyle w:val="a3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на 1 июня 2019 года</w:t>
      </w:r>
    </w:p>
    <w:p w:rsidR="00477DAC" w:rsidRPr="005F357A" w:rsidRDefault="00477DAC" w:rsidP="00477DA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77DAC" w:rsidRPr="00A1295D" w:rsidRDefault="00477DAC" w:rsidP="00477DA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1 июня  201</w:t>
      </w:r>
      <w:r w:rsidRP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>
        <w:rPr>
          <w:sz w:val="28"/>
          <w:szCs w:val="28"/>
        </w:rPr>
        <w:t xml:space="preserve">277,1 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117,8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73,1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6,9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10,4</w:t>
      </w:r>
      <w:r w:rsidRPr="00A1295D">
        <w:rPr>
          <w:sz w:val="28"/>
          <w:szCs w:val="28"/>
        </w:rPr>
        <w:t>%.</w:t>
      </w:r>
      <w:proofErr w:type="gramEnd"/>
    </w:p>
    <w:p w:rsidR="00477DAC" w:rsidRPr="004E0B7E" w:rsidRDefault="00477DAC" w:rsidP="00477DA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44,2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60,4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>
        <w:rPr>
          <w:sz w:val="28"/>
          <w:szCs w:val="28"/>
        </w:rPr>
        <w:t>4,3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5,9</w:t>
      </w:r>
      <w:r w:rsidRPr="00A1295D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14,6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20,0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3,2 млн. руб.</w:t>
      </w:r>
      <w:r w:rsidRPr="00A1295D">
        <w:rPr>
          <w:sz w:val="28"/>
          <w:szCs w:val="28"/>
        </w:rPr>
        <w:t xml:space="preserve"> (</w:t>
      </w:r>
      <w:r>
        <w:rPr>
          <w:sz w:val="28"/>
          <w:szCs w:val="28"/>
        </w:rPr>
        <w:t>4,4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 д</w:t>
      </w:r>
      <w:r w:rsidRPr="00A1295D">
        <w:rPr>
          <w:sz w:val="28"/>
          <w:szCs w:val="28"/>
        </w:rPr>
        <w:t>оходы от использования имущества, находящегося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3,6</w:t>
      </w:r>
      <w:r w:rsidRPr="00A1295D">
        <w:rPr>
          <w:sz w:val="28"/>
          <w:szCs w:val="28"/>
        </w:rPr>
        <w:t xml:space="preserve"> млн. руб</w:t>
      </w:r>
      <w:proofErr w:type="gramEnd"/>
      <w:r w:rsidRPr="00A1295D">
        <w:rPr>
          <w:sz w:val="28"/>
          <w:szCs w:val="28"/>
        </w:rPr>
        <w:t>. (</w:t>
      </w:r>
      <w:r>
        <w:rPr>
          <w:sz w:val="28"/>
          <w:szCs w:val="28"/>
        </w:rPr>
        <w:t>4,9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>доходы от продажи материальных и нематериальных активов – 1,1 млн. руб. (1,6%), штрафы – 1,2 млн. руб.  (1,6%)</w:t>
      </w:r>
      <w:r w:rsidRPr="00A1295D">
        <w:rPr>
          <w:sz w:val="28"/>
          <w:szCs w:val="28"/>
        </w:rPr>
        <w:t xml:space="preserve">. </w:t>
      </w:r>
      <w:proofErr w:type="gramStart"/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>
        <w:rPr>
          <w:sz w:val="28"/>
          <w:szCs w:val="28"/>
        </w:rPr>
        <w:t>2,5 млн. руб. или на 5,9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>, налогов на совокупный доход – на 3,2 млн. рублей или на 28,1%, налогов на имущество – на 0,6 млн.</w:t>
      </w:r>
      <w:r w:rsidRPr="008D264D">
        <w:rPr>
          <w:sz w:val="28"/>
          <w:szCs w:val="28"/>
        </w:rPr>
        <w:t xml:space="preserve"> </w:t>
      </w:r>
      <w:r>
        <w:rPr>
          <w:sz w:val="28"/>
          <w:szCs w:val="28"/>
        </w:rPr>
        <w:t>руб. или на 23,5%, Снизились поступления доходов от использования имущества, находящегося в муниципальной собственности – на 0,7 млн. руб. или на 15,9%, доходов от продажи</w:t>
      </w:r>
      <w:proofErr w:type="gramEnd"/>
      <w:r>
        <w:rPr>
          <w:sz w:val="28"/>
          <w:szCs w:val="28"/>
        </w:rPr>
        <w:t xml:space="preserve"> материальных и нематериальных активов - на 0,2млн. рублей или на 16,8%.</w:t>
      </w:r>
    </w:p>
    <w:p w:rsidR="00477DAC" w:rsidRPr="004E0B7E" w:rsidRDefault="00477DAC" w:rsidP="00477DA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>
        <w:rPr>
          <w:sz w:val="28"/>
          <w:szCs w:val="28"/>
        </w:rPr>
        <w:t>204,0</w:t>
      </w:r>
      <w:r w:rsidRPr="004E0B7E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37,4%</w:t>
      </w:r>
      <w:r w:rsidRPr="004E0B7E">
        <w:rPr>
          <w:sz w:val="28"/>
          <w:szCs w:val="28"/>
        </w:rPr>
        <w:t xml:space="preserve"> к уточненному плану.</w:t>
      </w:r>
    </w:p>
    <w:p w:rsidR="00477DAC" w:rsidRPr="004E0B7E" w:rsidRDefault="00477DAC" w:rsidP="00477DA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>на 1 июня 2019 года</w:t>
      </w:r>
      <w:r w:rsidRPr="004E0B7E">
        <w:rPr>
          <w:sz w:val="28"/>
          <w:szCs w:val="28"/>
        </w:rPr>
        <w:t xml:space="preserve"> профинансированы в объеме </w:t>
      </w:r>
      <w:r>
        <w:rPr>
          <w:sz w:val="28"/>
          <w:szCs w:val="28"/>
        </w:rPr>
        <w:t>281,3</w:t>
      </w:r>
      <w:r w:rsidRPr="004E0B7E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37,7</w:t>
      </w:r>
      <w:r w:rsidRPr="004E0B7E">
        <w:rPr>
          <w:sz w:val="28"/>
          <w:szCs w:val="28"/>
        </w:rPr>
        <w:t xml:space="preserve">% к плановым назначениям. </w:t>
      </w:r>
      <w:proofErr w:type="gramStart"/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– </w:t>
      </w:r>
      <w:r w:rsidRPr="00607D05">
        <w:rPr>
          <w:sz w:val="28"/>
          <w:szCs w:val="28"/>
        </w:rPr>
        <w:t>69,4%</w:t>
      </w:r>
      <w:r w:rsidRPr="003C1E79">
        <w:rPr>
          <w:sz w:val="28"/>
          <w:szCs w:val="28"/>
        </w:rPr>
        <w:t xml:space="preserve"> всех расходов или </w:t>
      </w:r>
      <w:r>
        <w:rPr>
          <w:sz w:val="28"/>
          <w:szCs w:val="28"/>
        </w:rPr>
        <w:t>195,1</w:t>
      </w:r>
      <w:r w:rsidRPr="003C1E79">
        <w:rPr>
          <w:sz w:val="28"/>
          <w:szCs w:val="28"/>
        </w:rPr>
        <w:t xml:space="preserve"> млн. руб.</w:t>
      </w:r>
      <w:r w:rsidRPr="004E0B7E">
        <w:rPr>
          <w:sz w:val="28"/>
          <w:szCs w:val="28"/>
        </w:rPr>
        <w:t xml:space="preserve"> из них на образование – </w:t>
      </w:r>
      <w:r>
        <w:rPr>
          <w:sz w:val="28"/>
          <w:szCs w:val="28"/>
        </w:rPr>
        <w:t>142,2</w:t>
      </w:r>
      <w:r w:rsidRPr="004E0B7E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50,6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>
        <w:rPr>
          <w:sz w:val="28"/>
          <w:szCs w:val="28"/>
        </w:rPr>
        <w:t>25,9</w:t>
      </w:r>
      <w:r w:rsidRPr="004E0B7E">
        <w:rPr>
          <w:sz w:val="28"/>
          <w:szCs w:val="28"/>
        </w:rPr>
        <w:t xml:space="preserve">  млн. руб.(</w:t>
      </w:r>
      <w:r>
        <w:rPr>
          <w:sz w:val="28"/>
          <w:szCs w:val="28"/>
        </w:rPr>
        <w:t>9,2</w:t>
      </w:r>
      <w:r w:rsidRPr="004E0B7E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26,6</w:t>
      </w:r>
      <w:r w:rsidRPr="004E0B7E">
        <w:rPr>
          <w:sz w:val="28"/>
          <w:szCs w:val="28"/>
        </w:rPr>
        <w:t xml:space="preserve"> млн. руб.(</w:t>
      </w:r>
      <w:r>
        <w:rPr>
          <w:sz w:val="28"/>
          <w:szCs w:val="28"/>
        </w:rPr>
        <w:t>9,5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, физическая культура и спорт – 0,4 млн. руб. (0,1%).</w:t>
      </w:r>
      <w:proofErr w:type="gramEnd"/>
    </w:p>
    <w:p w:rsidR="00477DAC" w:rsidRPr="004E0B7E" w:rsidRDefault="00477DAC" w:rsidP="00477DA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на общегосударственные вопросы составили </w:t>
      </w:r>
      <w:r>
        <w:rPr>
          <w:sz w:val="28"/>
          <w:szCs w:val="28"/>
        </w:rPr>
        <w:t>42,</w:t>
      </w:r>
      <w:r w:rsidRPr="00D93231">
        <w:rPr>
          <w:sz w:val="28"/>
          <w:szCs w:val="28"/>
        </w:rPr>
        <w:t>8</w:t>
      </w:r>
      <w:r>
        <w:rPr>
          <w:sz w:val="28"/>
          <w:szCs w:val="28"/>
        </w:rPr>
        <w:t xml:space="preserve"> млн. руб. или 15,2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>
        <w:rPr>
          <w:sz w:val="28"/>
          <w:szCs w:val="28"/>
        </w:rPr>
        <w:t>28,2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10,0</w:t>
      </w:r>
      <w:r w:rsidRPr="004E0B7E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12,2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4,3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>
        <w:rPr>
          <w:sz w:val="28"/>
          <w:szCs w:val="28"/>
        </w:rPr>
        <w:t>1,2 млн. руб. или 0,4%, национальная оборона – 0,6 млн. руб. или 0,2%</w:t>
      </w:r>
      <w:r w:rsidRPr="004E0B7E">
        <w:rPr>
          <w:sz w:val="28"/>
          <w:szCs w:val="28"/>
        </w:rPr>
        <w:t>.</w:t>
      </w:r>
    </w:p>
    <w:p w:rsidR="00477DAC" w:rsidRPr="004E0B7E" w:rsidRDefault="00477DAC" w:rsidP="00477DA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Дефицит за отчетный период составил</w:t>
      </w:r>
      <w:r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4,2</w:t>
      </w:r>
      <w:r w:rsidRPr="004E0B7E">
        <w:rPr>
          <w:sz w:val="28"/>
          <w:szCs w:val="28"/>
        </w:rPr>
        <w:t xml:space="preserve"> млн.</w:t>
      </w:r>
      <w:r w:rsidRPr="008D264D"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>руб.</w:t>
      </w:r>
    </w:p>
    <w:p w:rsidR="00477DAC" w:rsidRPr="004E0B7E" w:rsidRDefault="00477DAC" w:rsidP="00477DA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1 июня 2019 года</w:t>
      </w:r>
      <w:r w:rsidRPr="004E0B7E">
        <w:rPr>
          <w:sz w:val="28"/>
          <w:szCs w:val="28"/>
        </w:rPr>
        <w:t xml:space="preserve"> исполнен по доходам в сумме </w:t>
      </w:r>
      <w:r>
        <w:rPr>
          <w:sz w:val="28"/>
          <w:szCs w:val="28"/>
        </w:rPr>
        <w:t>243,0 млн. руб. (114,5</w:t>
      </w:r>
      <w:r w:rsidRPr="004E0B7E">
        <w:rPr>
          <w:sz w:val="28"/>
          <w:szCs w:val="28"/>
        </w:rPr>
        <w:t xml:space="preserve">% к </w:t>
      </w:r>
      <w:r>
        <w:rPr>
          <w:sz w:val="28"/>
          <w:szCs w:val="28"/>
        </w:rPr>
        <w:t xml:space="preserve">аналогичному периоду </w:t>
      </w:r>
      <w:r w:rsidRPr="004E0B7E">
        <w:rPr>
          <w:sz w:val="28"/>
          <w:szCs w:val="28"/>
        </w:rPr>
        <w:t>201</w:t>
      </w:r>
      <w:r>
        <w:rPr>
          <w:sz w:val="28"/>
          <w:szCs w:val="28"/>
        </w:rPr>
        <w:t>8 года</w:t>
      </w:r>
      <w:r w:rsidRPr="004E0B7E">
        <w:rPr>
          <w:sz w:val="28"/>
          <w:szCs w:val="28"/>
        </w:rPr>
        <w:t>), налоговые и неналоговы</w:t>
      </w:r>
      <w:r>
        <w:rPr>
          <w:sz w:val="28"/>
          <w:szCs w:val="28"/>
        </w:rPr>
        <w:t>е доходы поступили в сумме 70,4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41,0</w:t>
      </w:r>
      <w:r w:rsidRPr="004E0B7E">
        <w:rPr>
          <w:sz w:val="28"/>
          <w:szCs w:val="28"/>
        </w:rPr>
        <w:t>% к годо</w:t>
      </w:r>
      <w:r>
        <w:rPr>
          <w:sz w:val="28"/>
          <w:szCs w:val="28"/>
        </w:rPr>
        <w:t>вому плану, с ростом</w:t>
      </w:r>
      <w:r w:rsidRPr="004E0B7E">
        <w:rPr>
          <w:sz w:val="28"/>
          <w:szCs w:val="28"/>
        </w:rPr>
        <w:t xml:space="preserve"> к </w:t>
      </w:r>
      <w:r>
        <w:rPr>
          <w:sz w:val="28"/>
          <w:szCs w:val="28"/>
        </w:rPr>
        <w:t>2018 году</w:t>
      </w:r>
      <w:r w:rsidRPr="004E0B7E">
        <w:rPr>
          <w:sz w:val="28"/>
          <w:szCs w:val="28"/>
        </w:rPr>
        <w:t xml:space="preserve"> на  </w:t>
      </w:r>
      <w:r>
        <w:rPr>
          <w:sz w:val="28"/>
          <w:szCs w:val="28"/>
        </w:rPr>
        <w:t>6,9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или на 10,8</w:t>
      </w:r>
      <w:r w:rsidRPr="004E0B7E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249,0 млн. рублей или 38,2</w:t>
      </w:r>
      <w:r w:rsidRPr="004E0B7E">
        <w:rPr>
          <w:sz w:val="28"/>
          <w:szCs w:val="28"/>
        </w:rPr>
        <w:t xml:space="preserve">% к плановым назначениям. </w:t>
      </w:r>
    </w:p>
    <w:p w:rsidR="00477DAC" w:rsidRPr="005F357A" w:rsidRDefault="00477DAC" w:rsidP="00477DA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lastRenderedPageBreak/>
        <w:t xml:space="preserve">Доходы бюджетов сельских поселений </w:t>
      </w:r>
      <w:r>
        <w:rPr>
          <w:sz w:val="28"/>
          <w:szCs w:val="28"/>
        </w:rPr>
        <w:t>на 1 июня 2019 года</w:t>
      </w:r>
      <w:r w:rsidRPr="004E0B7E">
        <w:rPr>
          <w:sz w:val="28"/>
          <w:szCs w:val="28"/>
        </w:rPr>
        <w:t xml:space="preserve"> исполнены в сумме </w:t>
      </w:r>
      <w:r>
        <w:rPr>
          <w:sz w:val="28"/>
          <w:szCs w:val="28"/>
        </w:rPr>
        <w:t>34,1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>
        <w:rPr>
          <w:sz w:val="28"/>
          <w:szCs w:val="28"/>
        </w:rPr>
        <w:t>2,7</w:t>
      </w:r>
      <w:r w:rsidRPr="004E0B7E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25,4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>
        <w:rPr>
          <w:sz w:val="28"/>
          <w:szCs w:val="28"/>
        </w:rPr>
        <w:t xml:space="preserve"> поселений составили 32,3 </w:t>
      </w:r>
      <w:r w:rsidRPr="004E0B7E">
        <w:rPr>
          <w:sz w:val="28"/>
          <w:szCs w:val="28"/>
        </w:rPr>
        <w:t xml:space="preserve">млн. руб. или </w:t>
      </w:r>
      <w:r>
        <w:rPr>
          <w:sz w:val="28"/>
          <w:szCs w:val="28"/>
        </w:rPr>
        <w:t>34,1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495EE8" w:rsidRDefault="00495EE8"/>
    <w:sectPr w:rsidR="0049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DAC"/>
    <w:rsid w:val="00477DAC"/>
    <w:rsid w:val="0049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7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2019-06-10T05:10:00Z</dcterms:created>
  <dcterms:modified xsi:type="dcterms:W3CDTF">2019-06-10T05:10:00Z</dcterms:modified>
</cp:coreProperties>
</file>